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6A" w:rsidRPr="00E2646A" w:rsidRDefault="00E2646A" w:rsidP="00E2646A">
      <w:pPr>
        <w:widowControl/>
        <w:shd w:val="clear" w:color="auto" w:fill="FFFFFF"/>
        <w:spacing w:before="225" w:after="150" w:line="300" w:lineRule="atLeast"/>
        <w:outlineLvl w:val="0"/>
        <w:rPr>
          <w:rFonts w:ascii="Arial" w:eastAsia="新細明體" w:hAnsi="Arial" w:cs="Arial"/>
          <w:b/>
          <w:bCs/>
          <w:color w:val="4C711D"/>
          <w:kern w:val="36"/>
          <w:sz w:val="36"/>
          <w:szCs w:val="36"/>
        </w:rPr>
      </w:pPr>
      <w:proofErr w:type="spellStart"/>
      <w:proofErr w:type="gramStart"/>
      <w:r w:rsidRPr="00E2646A">
        <w:rPr>
          <w:rFonts w:ascii="Arial" w:eastAsia="新細明體" w:hAnsi="Arial" w:cs="Arial"/>
          <w:b/>
          <w:bCs/>
          <w:color w:val="FF0000"/>
          <w:kern w:val="36"/>
          <w:sz w:val="36"/>
          <w:szCs w:val="36"/>
        </w:rPr>
        <w:t>ePortfolios</w:t>
      </w:r>
      <w:proofErr w:type="spellEnd"/>
      <w:proofErr w:type="gramEnd"/>
      <w:r w:rsidRPr="00E2646A">
        <w:rPr>
          <w:rFonts w:ascii="Arial" w:eastAsia="新細明體" w:hAnsi="Arial" w:cs="Arial"/>
          <w:b/>
          <w:bCs/>
          <w:color w:val="FF0000"/>
          <w:kern w:val="36"/>
          <w:sz w:val="36"/>
          <w:szCs w:val="36"/>
        </w:rPr>
        <w:t xml:space="preserve"> for students</w:t>
      </w:r>
    </w:p>
    <w:p w:rsidR="00E2646A" w:rsidRPr="00E2646A" w:rsidRDefault="00E2646A" w:rsidP="00E2646A">
      <w:pPr>
        <w:widowControl/>
        <w:shd w:val="clear" w:color="auto" w:fill="FFFFFF"/>
        <w:spacing w:before="150" w:after="150" w:line="320" w:lineRule="atLeast"/>
        <w:rPr>
          <w:rFonts w:ascii="Arial" w:eastAsia="新細明體" w:hAnsi="Arial" w:cs="Arial"/>
          <w:color w:val="474220"/>
          <w:kern w:val="0"/>
          <w:sz w:val="18"/>
          <w:szCs w:val="18"/>
        </w:rPr>
      </w:pPr>
      <w:r w:rsidRPr="00E2646A">
        <w:rPr>
          <w:rFonts w:ascii="Arial" w:eastAsia="新細明體" w:hAnsi="Arial" w:cs="Arial"/>
          <w:color w:val="474220"/>
          <w:kern w:val="0"/>
          <w:sz w:val="18"/>
          <w:szCs w:val="18"/>
        </w:rPr>
        <w:t xml:space="preserve">With the key objective of nurturing engaged and reflective learners, </w:t>
      </w:r>
      <w:proofErr w:type="spellStart"/>
      <w:r w:rsidRPr="00E2646A">
        <w:rPr>
          <w:rFonts w:ascii="Arial" w:eastAsia="新細明體" w:hAnsi="Arial" w:cs="Arial"/>
          <w:color w:val="474220"/>
          <w:kern w:val="0"/>
          <w:sz w:val="18"/>
          <w:szCs w:val="18"/>
        </w:rPr>
        <w:t>ePortfolio</w:t>
      </w:r>
      <w:proofErr w:type="spellEnd"/>
      <w:r w:rsidRPr="00E2646A">
        <w:rPr>
          <w:rFonts w:ascii="Arial" w:eastAsia="新細明體" w:hAnsi="Arial" w:cs="Arial"/>
          <w:color w:val="474220"/>
          <w:kern w:val="0"/>
          <w:sz w:val="18"/>
          <w:szCs w:val="18"/>
        </w:rPr>
        <w:t xml:space="preserve"> is implemented to offer a platform for students to manage, monitor and reflect upon their own learning during their study at </w:t>
      </w:r>
      <w:proofErr w:type="spellStart"/>
      <w:r w:rsidRPr="00E2646A">
        <w:rPr>
          <w:rFonts w:ascii="Arial" w:eastAsia="新細明體" w:hAnsi="Arial" w:cs="Arial"/>
          <w:color w:val="474220"/>
          <w:kern w:val="0"/>
          <w:sz w:val="18"/>
          <w:szCs w:val="18"/>
        </w:rPr>
        <w:t>HKIEd</w:t>
      </w:r>
      <w:proofErr w:type="spellEnd"/>
      <w:r w:rsidRPr="00E2646A">
        <w:rPr>
          <w:rFonts w:ascii="Arial" w:eastAsia="新細明體" w:hAnsi="Arial" w:cs="Arial"/>
          <w:color w:val="474220"/>
          <w:kern w:val="0"/>
          <w:sz w:val="18"/>
          <w:szCs w:val="18"/>
        </w:rPr>
        <w:t xml:space="preserve">. Students are required to use </w:t>
      </w:r>
      <w:proofErr w:type="spellStart"/>
      <w:r w:rsidRPr="00E2646A">
        <w:rPr>
          <w:rFonts w:ascii="Arial" w:eastAsia="新細明體" w:hAnsi="Arial" w:cs="Arial"/>
          <w:color w:val="474220"/>
          <w:kern w:val="0"/>
          <w:sz w:val="18"/>
          <w:szCs w:val="18"/>
        </w:rPr>
        <w:t>ePortfolio</w:t>
      </w:r>
      <w:proofErr w:type="spellEnd"/>
      <w:r w:rsidRPr="00E2646A">
        <w:rPr>
          <w:rFonts w:ascii="Arial" w:eastAsia="新細明體" w:hAnsi="Arial" w:cs="Arial"/>
          <w:color w:val="474220"/>
          <w:kern w:val="0"/>
          <w:sz w:val="18"/>
          <w:szCs w:val="18"/>
        </w:rPr>
        <w:t xml:space="preserve"> to document their formal and informal learning experiences in General Education,</w:t>
      </w:r>
    </w:p>
    <w:p w:rsidR="00E2646A" w:rsidRPr="00E2646A" w:rsidRDefault="00E2646A" w:rsidP="00E2646A">
      <w:pPr>
        <w:widowControl/>
        <w:shd w:val="clear" w:color="auto" w:fill="FFFFFF"/>
        <w:spacing w:before="150" w:after="150" w:line="320" w:lineRule="atLeast"/>
        <w:rPr>
          <w:rFonts w:ascii="Arial" w:eastAsia="新細明體" w:hAnsi="Arial" w:cs="Arial"/>
          <w:color w:val="474220"/>
          <w:kern w:val="0"/>
          <w:sz w:val="18"/>
          <w:szCs w:val="18"/>
        </w:rPr>
      </w:pPr>
      <w:r w:rsidRPr="00E2646A">
        <w:rPr>
          <w:rFonts w:ascii="Arial" w:eastAsia="新細明體" w:hAnsi="Arial" w:cs="Arial"/>
          <w:color w:val="474220"/>
          <w:kern w:val="0"/>
          <w:sz w:val="18"/>
          <w:szCs w:val="18"/>
        </w:rPr>
        <w:t>Language</w:t>
      </w:r>
      <w:proofErr w:type="gramStart"/>
      <w:r w:rsidRPr="00E2646A">
        <w:rPr>
          <w:rFonts w:ascii="Arial" w:eastAsia="新細明體" w:hAnsi="Arial" w:cs="Arial"/>
          <w:color w:val="474220"/>
          <w:kern w:val="0"/>
          <w:sz w:val="18"/>
          <w:szCs w:val="18"/>
        </w:rPr>
        <w:t>  Enhancement</w:t>
      </w:r>
      <w:proofErr w:type="gramEnd"/>
      <w:r w:rsidRPr="00E2646A">
        <w:rPr>
          <w:rFonts w:ascii="Arial" w:eastAsia="新細明體" w:hAnsi="Arial" w:cs="Arial"/>
          <w:color w:val="474220"/>
          <w:kern w:val="0"/>
          <w:sz w:val="18"/>
          <w:szCs w:val="18"/>
        </w:rPr>
        <w:t xml:space="preserve">, Co-curricular Learning and Overseas Exchange Opportunities. Students who are enrolled in teacher education </w:t>
      </w:r>
      <w:proofErr w:type="spellStart"/>
      <w:r w:rsidRPr="00E2646A">
        <w:rPr>
          <w:rFonts w:ascii="Arial" w:eastAsia="新細明體" w:hAnsi="Arial" w:cs="Arial"/>
          <w:color w:val="474220"/>
          <w:kern w:val="0"/>
          <w:sz w:val="18"/>
          <w:szCs w:val="18"/>
        </w:rPr>
        <w:t>programmes</w:t>
      </w:r>
      <w:proofErr w:type="spellEnd"/>
      <w:r w:rsidRPr="00E2646A">
        <w:rPr>
          <w:rFonts w:ascii="Arial" w:eastAsia="新細明體" w:hAnsi="Arial" w:cs="Arial"/>
          <w:color w:val="474220"/>
          <w:kern w:val="0"/>
          <w:sz w:val="18"/>
          <w:szCs w:val="18"/>
        </w:rPr>
        <w:t xml:space="preserve"> would also use </w:t>
      </w:r>
      <w:proofErr w:type="spellStart"/>
      <w:r w:rsidRPr="00E2646A">
        <w:rPr>
          <w:rFonts w:ascii="Arial" w:eastAsia="新細明體" w:hAnsi="Arial" w:cs="Arial"/>
          <w:color w:val="474220"/>
          <w:kern w:val="0"/>
          <w:sz w:val="18"/>
          <w:szCs w:val="18"/>
        </w:rPr>
        <w:t>ePortfolio</w:t>
      </w:r>
      <w:proofErr w:type="spellEnd"/>
      <w:r w:rsidRPr="00E2646A">
        <w:rPr>
          <w:rFonts w:ascii="Arial" w:eastAsia="新細明體" w:hAnsi="Arial" w:cs="Arial"/>
          <w:color w:val="474220"/>
          <w:kern w:val="0"/>
          <w:sz w:val="18"/>
          <w:szCs w:val="18"/>
        </w:rPr>
        <w:t xml:space="preserve"> for their Field Experience. Building the </w:t>
      </w:r>
      <w:proofErr w:type="spellStart"/>
      <w:r w:rsidRPr="00E2646A">
        <w:rPr>
          <w:rFonts w:ascii="Arial" w:eastAsia="新細明體" w:hAnsi="Arial" w:cs="Arial"/>
          <w:color w:val="474220"/>
          <w:kern w:val="0"/>
          <w:sz w:val="18"/>
          <w:szCs w:val="18"/>
        </w:rPr>
        <w:t>ePortfolio</w:t>
      </w:r>
      <w:proofErr w:type="spellEnd"/>
      <w:r w:rsidRPr="00E2646A">
        <w:rPr>
          <w:rFonts w:ascii="Arial" w:eastAsia="新細明體" w:hAnsi="Arial" w:cs="Arial"/>
          <w:color w:val="474220"/>
          <w:kern w:val="0"/>
          <w:sz w:val="18"/>
          <w:szCs w:val="18"/>
        </w:rPr>
        <w:t xml:space="preserve"> provides students with opportunities to consolidate and internalize the knowledge and skills acquired in the learning activities. For more details, please visit: </w:t>
      </w:r>
      <w:hyperlink r:id="rId5" w:history="1">
        <w:r w:rsidRPr="00E2646A">
          <w:rPr>
            <w:rFonts w:ascii="Arial" w:eastAsia="新細明體" w:hAnsi="Arial" w:cs="Arial"/>
            <w:color w:val="6E8E00"/>
            <w:kern w:val="0"/>
            <w:sz w:val="18"/>
            <w:szCs w:val="18"/>
          </w:rPr>
          <w:t>www.ied.edu.hk/lttc/ePortfolio</w:t>
        </w:r>
      </w:hyperlink>
      <w:r w:rsidRPr="00E2646A">
        <w:rPr>
          <w:rFonts w:ascii="Arial" w:eastAsia="新細明體" w:hAnsi="Arial" w:cs="Arial"/>
          <w:color w:val="474220"/>
          <w:kern w:val="0"/>
          <w:sz w:val="18"/>
          <w:szCs w:val="18"/>
        </w:rPr>
        <w:t>.</w:t>
      </w:r>
    </w:p>
    <w:p w:rsidR="00E2646A" w:rsidRPr="00E2646A" w:rsidRDefault="00E2646A" w:rsidP="00E2646A">
      <w:pPr>
        <w:widowControl/>
        <w:shd w:val="clear" w:color="auto" w:fill="FFFFFF"/>
        <w:spacing w:before="150" w:after="150" w:line="320" w:lineRule="atLeast"/>
        <w:rPr>
          <w:rFonts w:ascii="Arial" w:eastAsia="新細明體" w:hAnsi="Arial" w:cs="Arial"/>
          <w:color w:val="474220"/>
          <w:kern w:val="0"/>
          <w:sz w:val="18"/>
          <w:szCs w:val="18"/>
        </w:rPr>
      </w:pPr>
      <w:r w:rsidRPr="00E2646A">
        <w:rPr>
          <w:rFonts w:ascii="Arial" w:eastAsia="新細明體" w:hAnsi="Arial" w:cs="Arial"/>
          <w:color w:val="474220"/>
          <w:kern w:val="0"/>
          <w:sz w:val="18"/>
          <w:szCs w:val="18"/>
        </w:rPr>
        <w:t> </w:t>
      </w:r>
    </w:p>
    <w:p w:rsidR="00E2646A" w:rsidRPr="00E2646A" w:rsidRDefault="00E2646A" w:rsidP="00E2646A">
      <w:pPr>
        <w:widowControl/>
        <w:shd w:val="clear" w:color="auto" w:fill="FFFFFF"/>
        <w:spacing w:before="225" w:after="150" w:line="300" w:lineRule="atLeast"/>
        <w:outlineLvl w:val="0"/>
        <w:rPr>
          <w:rFonts w:ascii="Arial" w:eastAsia="新細明體" w:hAnsi="Arial" w:cs="Arial"/>
          <w:b/>
          <w:bCs/>
          <w:color w:val="4C711D"/>
          <w:kern w:val="36"/>
          <w:sz w:val="36"/>
          <w:szCs w:val="36"/>
        </w:rPr>
      </w:pPr>
      <w:r w:rsidRPr="00E2646A">
        <w:rPr>
          <w:rFonts w:ascii="Arial" w:eastAsia="新細明體" w:hAnsi="Arial" w:cs="Arial"/>
          <w:b/>
          <w:bCs/>
          <w:color w:val="FF0000"/>
          <w:kern w:val="36"/>
          <w:sz w:val="36"/>
          <w:szCs w:val="36"/>
        </w:rPr>
        <w:t>Digital Teaching Portfolios for academic and teaching staff</w:t>
      </w:r>
    </w:p>
    <w:p w:rsidR="00E2646A" w:rsidRPr="00E2646A" w:rsidRDefault="00E2646A" w:rsidP="00E2646A">
      <w:pPr>
        <w:widowControl/>
        <w:shd w:val="clear" w:color="auto" w:fill="FFFFFF"/>
        <w:spacing w:before="150" w:after="150" w:line="320" w:lineRule="atLeast"/>
        <w:rPr>
          <w:rFonts w:ascii="Arial" w:eastAsia="新細明體" w:hAnsi="Arial" w:cs="Arial"/>
          <w:color w:val="474220"/>
          <w:kern w:val="0"/>
          <w:sz w:val="18"/>
          <w:szCs w:val="18"/>
        </w:rPr>
      </w:pPr>
      <w:r w:rsidRPr="00E2646A">
        <w:rPr>
          <w:rFonts w:ascii="Arial" w:eastAsia="新細明體" w:hAnsi="Arial" w:cs="Arial"/>
          <w:color w:val="474220"/>
          <w:kern w:val="0"/>
          <w:sz w:val="18"/>
          <w:szCs w:val="18"/>
        </w:rPr>
        <w:t>Funded by the Teaching Development Grant, this project was launched across the Hong Kong Institute of Education (</w:t>
      </w:r>
      <w:proofErr w:type="spellStart"/>
      <w:r w:rsidRPr="00E2646A">
        <w:rPr>
          <w:rFonts w:ascii="Arial" w:eastAsia="新細明體" w:hAnsi="Arial" w:cs="Arial"/>
          <w:color w:val="474220"/>
          <w:kern w:val="0"/>
          <w:sz w:val="18"/>
          <w:szCs w:val="18"/>
        </w:rPr>
        <w:t>HKIEd</w:t>
      </w:r>
      <w:proofErr w:type="spellEnd"/>
      <w:r w:rsidRPr="00E2646A">
        <w:rPr>
          <w:rFonts w:ascii="Arial" w:eastAsia="新細明體" w:hAnsi="Arial" w:cs="Arial"/>
          <w:color w:val="474220"/>
          <w:kern w:val="0"/>
          <w:sz w:val="18"/>
          <w:szCs w:val="18"/>
        </w:rPr>
        <w:t xml:space="preserve">) in 2011 in an attempt to build a professional learning community via the use of digital teaching portfolio as a professional development tool. Since its launch, we have engaged staff members from various Departments and Units to develop digital teaching portfolios for professional development and knowledge exchange. For more information, please visit: </w:t>
      </w:r>
      <w:hyperlink r:id="rId6" w:history="1">
        <w:r w:rsidRPr="00E2646A">
          <w:rPr>
            <w:rFonts w:ascii="Arial" w:eastAsia="新細明體" w:hAnsi="Arial" w:cs="Arial"/>
            <w:color w:val="6E8E00"/>
            <w:kern w:val="0"/>
            <w:sz w:val="18"/>
            <w:szCs w:val="18"/>
          </w:rPr>
          <w:t>www.ied.edu.hk/lttc/dtp</w:t>
        </w:r>
      </w:hyperlink>
      <w:r w:rsidRPr="00E2646A">
        <w:rPr>
          <w:rFonts w:ascii="Arial" w:eastAsia="新細明體" w:hAnsi="Arial" w:cs="Arial"/>
          <w:color w:val="474220"/>
          <w:kern w:val="0"/>
          <w:sz w:val="18"/>
          <w:szCs w:val="18"/>
        </w:rPr>
        <w:t>.</w:t>
      </w:r>
    </w:p>
    <w:p w:rsidR="000570A1" w:rsidRPr="00E2646A" w:rsidRDefault="000570A1">
      <w:bookmarkStart w:id="0" w:name="_GoBack"/>
      <w:bookmarkEnd w:id="0"/>
    </w:p>
    <w:sectPr w:rsidR="000570A1" w:rsidRPr="00E2646A">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6A"/>
    <w:rsid w:val="000570A1"/>
    <w:rsid w:val="00E26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8772">
      <w:bodyDiv w:val="1"/>
      <w:marLeft w:val="0"/>
      <w:marRight w:val="0"/>
      <w:marTop w:val="0"/>
      <w:marBottom w:val="0"/>
      <w:divBdr>
        <w:top w:val="none" w:sz="0" w:space="0" w:color="auto"/>
        <w:left w:val="none" w:sz="0" w:space="0" w:color="auto"/>
        <w:bottom w:val="none" w:sz="0" w:space="0" w:color="auto"/>
        <w:right w:val="none" w:sz="0" w:space="0" w:color="auto"/>
      </w:divBdr>
      <w:divsChild>
        <w:div w:id="788015084">
          <w:marLeft w:val="0"/>
          <w:marRight w:val="0"/>
          <w:marTop w:val="0"/>
          <w:marBottom w:val="0"/>
          <w:divBdr>
            <w:top w:val="none" w:sz="0" w:space="0" w:color="auto"/>
            <w:left w:val="none" w:sz="0" w:space="0" w:color="auto"/>
            <w:bottom w:val="none" w:sz="0" w:space="0" w:color="auto"/>
            <w:right w:val="none" w:sz="0" w:space="0" w:color="auto"/>
          </w:divBdr>
          <w:divsChild>
            <w:div w:id="2023625831">
              <w:marLeft w:val="0"/>
              <w:marRight w:val="0"/>
              <w:marTop w:val="0"/>
              <w:marBottom w:val="0"/>
              <w:divBdr>
                <w:top w:val="none" w:sz="0" w:space="0" w:color="auto"/>
                <w:left w:val="none" w:sz="0" w:space="0" w:color="auto"/>
                <w:bottom w:val="none" w:sz="0" w:space="0" w:color="auto"/>
                <w:right w:val="none" w:sz="0" w:space="0" w:color="auto"/>
              </w:divBdr>
              <w:divsChild>
                <w:div w:id="1093625012">
                  <w:marLeft w:val="0"/>
                  <w:marRight w:val="0"/>
                  <w:marTop w:val="0"/>
                  <w:marBottom w:val="0"/>
                  <w:divBdr>
                    <w:top w:val="none" w:sz="0" w:space="0" w:color="auto"/>
                    <w:left w:val="none" w:sz="0" w:space="0" w:color="auto"/>
                    <w:bottom w:val="none" w:sz="0" w:space="0" w:color="auto"/>
                    <w:right w:val="none" w:sz="0" w:space="0" w:color="auto"/>
                  </w:divBdr>
                  <w:divsChild>
                    <w:div w:id="1115175838">
                      <w:marLeft w:val="0"/>
                      <w:marRight w:val="3990"/>
                      <w:marTop w:val="0"/>
                      <w:marBottom w:val="0"/>
                      <w:divBdr>
                        <w:top w:val="none" w:sz="0" w:space="0" w:color="auto"/>
                        <w:left w:val="none" w:sz="0" w:space="0" w:color="auto"/>
                        <w:bottom w:val="none" w:sz="0" w:space="0" w:color="auto"/>
                        <w:right w:val="none" w:sz="0" w:space="0" w:color="auto"/>
                      </w:divBdr>
                      <w:divsChild>
                        <w:div w:id="165629822">
                          <w:marLeft w:val="0"/>
                          <w:marRight w:val="0"/>
                          <w:marTop w:val="0"/>
                          <w:marBottom w:val="0"/>
                          <w:divBdr>
                            <w:top w:val="none" w:sz="0" w:space="0" w:color="auto"/>
                            <w:left w:val="none" w:sz="0" w:space="0" w:color="auto"/>
                            <w:bottom w:val="none" w:sz="0" w:space="0" w:color="auto"/>
                            <w:right w:val="none" w:sz="0" w:space="0" w:color="auto"/>
                          </w:divBdr>
                          <w:divsChild>
                            <w:div w:id="19658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ed.edu.hk/lttc/dtp" TargetMode="External"/><Relationship Id="rId5" Type="http://schemas.openxmlformats.org/officeDocument/2006/relationships/hyperlink" Target="http://www.ied.edu.hk/lttc/ePortfol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HKIEd</dc:creator>
  <cp:lastModifiedBy>HKIEd</cp:lastModifiedBy>
  <cp:revision>1</cp:revision>
  <dcterms:created xsi:type="dcterms:W3CDTF">2013-10-10T02:10:00Z</dcterms:created>
  <dcterms:modified xsi:type="dcterms:W3CDTF">2013-10-10T02:11:00Z</dcterms:modified>
</cp:coreProperties>
</file>